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4DD2" w14:textId="66FF09C5" w:rsidR="004A63C4" w:rsidRPr="007C439E" w:rsidRDefault="004A63C4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4DBD424D">
            <wp:simplePos x="0" y="0"/>
            <wp:positionH relativeFrom="column">
              <wp:posOffset>-335915</wp:posOffset>
            </wp:positionH>
            <wp:positionV relativeFrom="paragraph">
              <wp:posOffset>-309883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сводных статистических работ </w:t>
      </w:r>
      <w:r w:rsidR="00206AB5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общественных связей</w:t>
      </w:r>
    </w:p>
    <w:p w14:paraId="02E54909" w14:textId="6B483F9C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846</w:t>
      </w:r>
      <w:r w:rsidRPr="007C439E">
        <w:rPr>
          <w:rFonts w:ascii="Arial" w:hAnsi="Arial" w:cs="Arial"/>
          <w:color w:val="282A2E" w:themeColor="text1"/>
          <w:sz w:val="20"/>
          <w:szCs w:val="20"/>
        </w:rPr>
        <w:t xml:space="preserve">) </w:t>
      </w:r>
      <w:r w:rsidR="00BF010B">
        <w:rPr>
          <w:rFonts w:ascii="Arial" w:hAnsi="Arial" w:cs="Arial"/>
          <w:color w:val="282A2E" w:themeColor="text1"/>
          <w:sz w:val="20"/>
          <w:szCs w:val="20"/>
        </w:rPr>
        <w:t>263-89-85</w:t>
      </w:r>
    </w:p>
    <w:p w14:paraId="312F8648" w14:textId="5F83D4AF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BF010B" w:rsidRPr="00BF010B">
        <w:rPr>
          <w:rFonts w:ascii="Arial" w:hAnsi="Arial" w:cs="Arial"/>
          <w:color w:val="282A2E" w:themeColor="text1"/>
          <w:sz w:val="20"/>
          <w:szCs w:val="20"/>
        </w:rPr>
        <w:t>63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@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5EA493F8" w:rsidR="00D55929" w:rsidRPr="00F438E2" w:rsidRDefault="00BB2B6B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0</w:t>
      </w:r>
      <w:r w:rsidR="002D72E9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EE63BB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июня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BF010B">
        <w:rPr>
          <w:rFonts w:ascii="Arial" w:hAnsi="Arial" w:cs="Arial"/>
          <w:b/>
          <w:bCs/>
          <w:noProof/>
          <w:color w:val="282A2E"/>
          <w:sz w:val="26"/>
          <w:szCs w:val="26"/>
        </w:rPr>
        <w:t>Самара</w:t>
      </w:r>
    </w:p>
    <w:p w14:paraId="4F502DF9" w14:textId="0FD51130" w:rsidR="002D799B" w:rsidRPr="0081278D" w:rsidRDefault="003671AF" w:rsidP="00C965D0">
      <w:pPr>
        <w:spacing w:after="0"/>
        <w:ind w:right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ДЕНЬ ЭКОЛОГА</w:t>
      </w:r>
    </w:p>
    <w:p w14:paraId="4B3BA33F" w14:textId="4C86ED15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42D76F5E" w14:textId="261C12A7" w:rsidR="003671AF" w:rsidRDefault="003671AF" w:rsidP="003671AF">
      <w:pPr>
        <w:ind w:firstLine="567"/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>Самарская область – один из ведущих российских промышленных регионов, характеризующийся многообразием отраслей промышленности. В области сосредоточены производства транспортных средств и оборудования, химического производства и нефтепродуктов, строительных материалов и пищевых продуктов, объекты энергетики. Она является важным центром добычи нефти и её переработки. Деятельность в этих сферах оказывает наиболее значимое антропогенное воздействие на состояние окружающей среды региона</w:t>
      </w:r>
    </w:p>
    <w:p w14:paraId="046ECAE4" w14:textId="5545685B" w:rsidR="008E5D6D" w:rsidRDefault="003671AF" w:rsidP="00F438E2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Затраты на охрану окружающей природной среды</w:t>
      </w:r>
    </w:p>
    <w:p w14:paraId="35F43E32" w14:textId="068F0E7D" w:rsidR="003671AF" w:rsidRPr="003671AF" w:rsidRDefault="003671AF" w:rsidP="003671AF">
      <w:pPr>
        <w:ind w:firstLine="567"/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 xml:space="preserve">За 2023 год текущие (эксплуатационные) затраты на охрану окружающей среды составили </w:t>
      </w:r>
      <w:r>
        <w:rPr>
          <w:rFonts w:ascii="Arial" w:hAnsi="Arial" w:cs="Arial"/>
          <w:color w:val="282A2E"/>
        </w:rPr>
        <w:br/>
      </w:r>
      <w:r w:rsidRPr="003671AF">
        <w:rPr>
          <w:rFonts w:ascii="Arial" w:hAnsi="Arial" w:cs="Arial"/>
          <w:color w:val="282A2E"/>
        </w:rPr>
        <w:t xml:space="preserve">14,4 млрд рублей. Из общего объема затрат на охрану окружающей среды на сбор и очистку сточных вод – 7,7 млрд рублей (53,6%), на обращение с отходами – 4,1 млрд рублей (28,6%), затраты на охрану атмосферного воздуха и предотвращение изменения климата составили 2,1 млрд рублей (14,4%). </w:t>
      </w:r>
    </w:p>
    <w:p w14:paraId="7602CD84" w14:textId="77777777" w:rsidR="003671AF" w:rsidRPr="003671AF" w:rsidRDefault="003671AF" w:rsidP="003671AF">
      <w:pPr>
        <w:ind w:firstLine="567"/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>По данным Межрегионального управления Росприроднадзора по Самарской и Ульяновской областям в регионе за 2023 год:</w:t>
      </w:r>
    </w:p>
    <w:p w14:paraId="64933A7C" w14:textId="1885C896" w:rsidR="003671AF" w:rsidRPr="003671AF" w:rsidRDefault="003671AF" w:rsidP="003671AF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 xml:space="preserve">Объём выбросов загрязняющих атмосферу веществ стационарными источниками </w:t>
      </w:r>
      <w:r>
        <w:rPr>
          <w:rFonts w:ascii="Arial" w:hAnsi="Arial" w:cs="Arial"/>
          <w:color w:val="282A2E"/>
        </w:rPr>
        <w:br/>
      </w:r>
      <w:r w:rsidRPr="003671AF">
        <w:rPr>
          <w:rFonts w:ascii="Arial" w:hAnsi="Arial" w:cs="Arial"/>
          <w:color w:val="282A2E"/>
        </w:rPr>
        <w:t>за 2023 год по Самарской области составил 221,7 тыс. тонн.</w:t>
      </w:r>
    </w:p>
    <w:p w14:paraId="7F3798DC" w14:textId="77777777" w:rsidR="003671AF" w:rsidRPr="003671AF" w:rsidRDefault="003671AF" w:rsidP="003671AF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>Уловлено и обезврежено загрязняющих атмосферу веществ, отходящих от стационарных источников – 219,4 тыс. тонн, что на 8% меньше, чем за предыдущий год.</w:t>
      </w:r>
    </w:p>
    <w:p w14:paraId="12F02CC1" w14:textId="5F6CD60B" w:rsidR="003671AF" w:rsidRPr="003671AF" w:rsidRDefault="003671AF" w:rsidP="003671AF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 xml:space="preserve">Объём выбросов загрязняющих веществ от передвижных источников по сравнению </w:t>
      </w:r>
      <w:r>
        <w:rPr>
          <w:rFonts w:ascii="Arial" w:hAnsi="Arial" w:cs="Arial"/>
          <w:color w:val="282A2E"/>
        </w:rPr>
        <w:br/>
      </w:r>
      <w:r w:rsidRPr="003671AF">
        <w:rPr>
          <w:rFonts w:ascii="Arial" w:hAnsi="Arial" w:cs="Arial"/>
          <w:color w:val="282A2E"/>
        </w:rPr>
        <w:t>с 2022 годом уменьшился на 6% и составил 65,2 тыс. тонн.</w:t>
      </w:r>
    </w:p>
    <w:p w14:paraId="22F1B345" w14:textId="6D5C3CA2" w:rsidR="003671AF" w:rsidRPr="003671AF" w:rsidRDefault="003671AF" w:rsidP="003671AF">
      <w:pPr>
        <w:pStyle w:val="a7"/>
        <w:numPr>
          <w:ilvl w:val="0"/>
          <w:numId w:val="11"/>
        </w:numPr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 xml:space="preserve">Количество отходов производства и потребления, накопленных в организациях на конец 2023 года, составило 7,2 млрд тонн. Образовано отходов производства и потребления </w:t>
      </w:r>
      <w:r>
        <w:rPr>
          <w:rFonts w:ascii="Arial" w:hAnsi="Arial" w:cs="Arial"/>
          <w:color w:val="282A2E"/>
        </w:rPr>
        <w:br/>
      </w:r>
      <w:r w:rsidRPr="003671AF">
        <w:rPr>
          <w:rFonts w:ascii="Arial" w:hAnsi="Arial" w:cs="Arial"/>
          <w:color w:val="282A2E"/>
        </w:rPr>
        <w:t>за 2023 год – 3,5 млрд тонн, что на 31% больше, чем в предыдущем году.</w:t>
      </w:r>
    </w:p>
    <w:p w14:paraId="2D5553EB" w14:textId="04F90271" w:rsidR="00EE63BB" w:rsidRPr="00FC3BEF" w:rsidRDefault="003671AF" w:rsidP="00EE63BB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Защита лесов</w:t>
      </w:r>
    </w:p>
    <w:p w14:paraId="5FDF6272" w14:textId="5611C533" w:rsidR="003671AF" w:rsidRPr="003671AF" w:rsidRDefault="003671AF" w:rsidP="003671AF">
      <w:pPr>
        <w:ind w:firstLine="567"/>
        <w:jc w:val="both"/>
        <w:rPr>
          <w:rFonts w:ascii="Arial" w:hAnsi="Arial" w:cs="Arial"/>
          <w:color w:val="282A2E"/>
        </w:rPr>
      </w:pPr>
      <w:r w:rsidRPr="003671AF">
        <w:rPr>
          <w:rFonts w:ascii="Arial" w:hAnsi="Arial" w:cs="Arial"/>
          <w:color w:val="282A2E"/>
        </w:rPr>
        <w:t>Из общей площади леса, на которой проводились лесозащитные мероприятия, мероприятиями по уничтожению или подавлению численности вредных организмов авиационным способом охвачено 12</w:t>
      </w:r>
      <w:r>
        <w:rPr>
          <w:rFonts w:ascii="Arial" w:hAnsi="Arial" w:cs="Arial"/>
          <w:color w:val="282A2E"/>
        </w:rPr>
        <w:t xml:space="preserve"> </w:t>
      </w:r>
      <w:r w:rsidRPr="003671AF">
        <w:rPr>
          <w:rFonts w:ascii="Arial" w:hAnsi="Arial" w:cs="Arial"/>
          <w:color w:val="282A2E"/>
        </w:rPr>
        <w:t xml:space="preserve">359,6 га, наземным способом с применением химических препаратов </w:t>
      </w:r>
      <w:r>
        <w:rPr>
          <w:rFonts w:ascii="Arial" w:hAnsi="Arial" w:cs="Arial"/>
          <w:color w:val="282A2E"/>
        </w:rPr>
        <w:t>–</w:t>
      </w:r>
      <w:r w:rsidRPr="003671AF">
        <w:rPr>
          <w:rFonts w:ascii="Arial" w:hAnsi="Arial" w:cs="Arial"/>
          <w:color w:val="282A2E"/>
        </w:rPr>
        <w:t xml:space="preserve"> 2</w:t>
      </w:r>
      <w:r>
        <w:rPr>
          <w:rFonts w:ascii="Arial" w:hAnsi="Arial" w:cs="Arial"/>
          <w:color w:val="282A2E"/>
        </w:rPr>
        <w:t xml:space="preserve"> </w:t>
      </w:r>
      <w:r w:rsidRPr="003671AF">
        <w:rPr>
          <w:rFonts w:ascii="Arial" w:hAnsi="Arial" w:cs="Arial"/>
          <w:color w:val="282A2E"/>
        </w:rPr>
        <w:t>801</w:t>
      </w:r>
      <w:r w:rsidRPr="003671AF">
        <w:rPr>
          <w:rFonts w:ascii="Arial" w:hAnsi="Arial" w:cs="Arial"/>
          <w:color w:val="282A2E"/>
        </w:rPr>
        <w:t xml:space="preserve">,8 га, с применением биологических препаратов </w:t>
      </w:r>
      <w:r>
        <w:rPr>
          <w:rFonts w:ascii="Arial" w:hAnsi="Arial" w:cs="Arial"/>
          <w:color w:val="282A2E"/>
        </w:rPr>
        <w:t>–</w:t>
      </w:r>
      <w:r w:rsidRPr="003671AF">
        <w:rPr>
          <w:rFonts w:ascii="Arial" w:hAnsi="Arial" w:cs="Arial"/>
          <w:color w:val="282A2E"/>
        </w:rPr>
        <w:t xml:space="preserve"> 12</w:t>
      </w:r>
      <w:r>
        <w:rPr>
          <w:rFonts w:ascii="Arial" w:hAnsi="Arial" w:cs="Arial"/>
          <w:color w:val="282A2E"/>
        </w:rPr>
        <w:t xml:space="preserve"> </w:t>
      </w:r>
      <w:r w:rsidRPr="003671AF">
        <w:rPr>
          <w:rFonts w:ascii="Arial" w:hAnsi="Arial" w:cs="Arial"/>
          <w:color w:val="282A2E"/>
        </w:rPr>
        <w:t>307,4 га. Санитарно-оздоровительными мероприятиями охвачено 473,6 га леса, профилактическими биотехническими мероприятиями по защите лесов – 50 га.</w:t>
      </w:r>
    </w:p>
    <w:sectPr w:rsidR="003671AF" w:rsidRPr="003671AF" w:rsidSect="00064901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CE5DC" w14:textId="77777777" w:rsidR="00FD42B8" w:rsidRDefault="00FD42B8" w:rsidP="000A4F53">
      <w:pPr>
        <w:spacing w:after="0" w:line="240" w:lineRule="auto"/>
      </w:pPr>
      <w:r>
        <w:separator/>
      </w:r>
    </w:p>
  </w:endnote>
  <w:endnote w:type="continuationSeparator" w:id="0">
    <w:p w14:paraId="1B0FE591" w14:textId="77777777" w:rsidR="00FD42B8" w:rsidRDefault="00FD42B8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D86B" w14:textId="77777777" w:rsidR="00FD42B8" w:rsidRDefault="00FD42B8" w:rsidP="000A4F53">
      <w:pPr>
        <w:spacing w:after="0" w:line="240" w:lineRule="auto"/>
      </w:pPr>
      <w:r>
        <w:separator/>
      </w:r>
    </w:p>
  </w:footnote>
  <w:footnote w:type="continuationSeparator" w:id="0">
    <w:p w14:paraId="0C9E1262" w14:textId="77777777" w:rsidR="00FD42B8" w:rsidRDefault="00FD42B8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097E"/>
    <w:multiLevelType w:val="hybridMultilevel"/>
    <w:tmpl w:val="B5AAB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A628A"/>
    <w:multiLevelType w:val="hybridMultilevel"/>
    <w:tmpl w:val="3146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01B20"/>
    <w:multiLevelType w:val="hybridMultilevel"/>
    <w:tmpl w:val="802EF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C5B92"/>
    <w:multiLevelType w:val="multilevel"/>
    <w:tmpl w:val="92A4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6577A1"/>
    <w:multiLevelType w:val="hybridMultilevel"/>
    <w:tmpl w:val="42145F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553451A"/>
    <w:multiLevelType w:val="hybridMultilevel"/>
    <w:tmpl w:val="4FD03B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68446575">
    <w:abstractNumId w:val="1"/>
  </w:num>
  <w:num w:numId="2" w16cid:durableId="1074813574">
    <w:abstractNumId w:val="3"/>
  </w:num>
  <w:num w:numId="3" w16cid:durableId="1794520065">
    <w:abstractNumId w:val="6"/>
  </w:num>
  <w:num w:numId="4" w16cid:durableId="166330666">
    <w:abstractNumId w:val="8"/>
  </w:num>
  <w:num w:numId="5" w16cid:durableId="947851138">
    <w:abstractNumId w:val="2"/>
  </w:num>
  <w:num w:numId="6" w16cid:durableId="854808172">
    <w:abstractNumId w:val="4"/>
  </w:num>
  <w:num w:numId="7" w16cid:durableId="906063948">
    <w:abstractNumId w:val="9"/>
  </w:num>
  <w:num w:numId="8" w16cid:durableId="71124162">
    <w:abstractNumId w:val="0"/>
  </w:num>
  <w:num w:numId="9" w16cid:durableId="1143502683">
    <w:abstractNumId w:val="5"/>
  </w:num>
  <w:num w:numId="10" w16cid:durableId="479006076">
    <w:abstractNumId w:val="7"/>
  </w:num>
  <w:num w:numId="11" w16cid:durableId="560098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2136"/>
    <w:rsid w:val="00064901"/>
    <w:rsid w:val="000A4F53"/>
    <w:rsid w:val="00101D0E"/>
    <w:rsid w:val="00115D82"/>
    <w:rsid w:val="001262B3"/>
    <w:rsid w:val="001770CE"/>
    <w:rsid w:val="001E4C22"/>
    <w:rsid w:val="001F11DC"/>
    <w:rsid w:val="001F66AB"/>
    <w:rsid w:val="002004DE"/>
    <w:rsid w:val="00206AB5"/>
    <w:rsid w:val="0021605C"/>
    <w:rsid w:val="00216178"/>
    <w:rsid w:val="002370CF"/>
    <w:rsid w:val="00240DA0"/>
    <w:rsid w:val="00244E86"/>
    <w:rsid w:val="002555AE"/>
    <w:rsid w:val="002D72E9"/>
    <w:rsid w:val="002D799B"/>
    <w:rsid w:val="002E213E"/>
    <w:rsid w:val="002E36A3"/>
    <w:rsid w:val="002E38E3"/>
    <w:rsid w:val="002E4066"/>
    <w:rsid w:val="002F43A8"/>
    <w:rsid w:val="003248EE"/>
    <w:rsid w:val="003467BC"/>
    <w:rsid w:val="003671AF"/>
    <w:rsid w:val="003C3CC8"/>
    <w:rsid w:val="003D505E"/>
    <w:rsid w:val="00401FF7"/>
    <w:rsid w:val="00442CD1"/>
    <w:rsid w:val="004477DF"/>
    <w:rsid w:val="00460BBC"/>
    <w:rsid w:val="0046205A"/>
    <w:rsid w:val="00477840"/>
    <w:rsid w:val="004A63C4"/>
    <w:rsid w:val="0050523C"/>
    <w:rsid w:val="00544C89"/>
    <w:rsid w:val="005560D3"/>
    <w:rsid w:val="00583A52"/>
    <w:rsid w:val="005F45B8"/>
    <w:rsid w:val="0064790E"/>
    <w:rsid w:val="0065389D"/>
    <w:rsid w:val="006D0D8F"/>
    <w:rsid w:val="006D3A24"/>
    <w:rsid w:val="007238E9"/>
    <w:rsid w:val="007579C9"/>
    <w:rsid w:val="00775478"/>
    <w:rsid w:val="007C439E"/>
    <w:rsid w:val="007C5BAA"/>
    <w:rsid w:val="00807F0E"/>
    <w:rsid w:val="00811C12"/>
    <w:rsid w:val="0081278D"/>
    <w:rsid w:val="00824549"/>
    <w:rsid w:val="00826E1A"/>
    <w:rsid w:val="00835CFE"/>
    <w:rsid w:val="00843273"/>
    <w:rsid w:val="008C1B58"/>
    <w:rsid w:val="008E5D6D"/>
    <w:rsid w:val="00921D17"/>
    <w:rsid w:val="0094288E"/>
    <w:rsid w:val="00962041"/>
    <w:rsid w:val="00976DAF"/>
    <w:rsid w:val="0098406E"/>
    <w:rsid w:val="009B1F41"/>
    <w:rsid w:val="009C3F79"/>
    <w:rsid w:val="009C57DA"/>
    <w:rsid w:val="009E106B"/>
    <w:rsid w:val="00A06F52"/>
    <w:rsid w:val="00A257EB"/>
    <w:rsid w:val="00A27F77"/>
    <w:rsid w:val="00A623A9"/>
    <w:rsid w:val="00AA7A32"/>
    <w:rsid w:val="00AB0553"/>
    <w:rsid w:val="00B01E1C"/>
    <w:rsid w:val="00B4544A"/>
    <w:rsid w:val="00B53745"/>
    <w:rsid w:val="00B84188"/>
    <w:rsid w:val="00B859C4"/>
    <w:rsid w:val="00B87332"/>
    <w:rsid w:val="00B927D9"/>
    <w:rsid w:val="00B95517"/>
    <w:rsid w:val="00B97DFE"/>
    <w:rsid w:val="00BB2B6B"/>
    <w:rsid w:val="00BB403A"/>
    <w:rsid w:val="00BC1235"/>
    <w:rsid w:val="00BD3503"/>
    <w:rsid w:val="00BF010B"/>
    <w:rsid w:val="00C31AAD"/>
    <w:rsid w:val="00C32AD1"/>
    <w:rsid w:val="00C6693F"/>
    <w:rsid w:val="00C8209D"/>
    <w:rsid w:val="00C965D0"/>
    <w:rsid w:val="00CA0225"/>
    <w:rsid w:val="00CA1919"/>
    <w:rsid w:val="00CA33E0"/>
    <w:rsid w:val="00D01057"/>
    <w:rsid w:val="00D04954"/>
    <w:rsid w:val="00D33A07"/>
    <w:rsid w:val="00D3790C"/>
    <w:rsid w:val="00D55929"/>
    <w:rsid w:val="00D55ECE"/>
    <w:rsid w:val="00D96D62"/>
    <w:rsid w:val="00DA01F7"/>
    <w:rsid w:val="00DA2346"/>
    <w:rsid w:val="00DC3D74"/>
    <w:rsid w:val="00DD446D"/>
    <w:rsid w:val="00E0273E"/>
    <w:rsid w:val="00E71967"/>
    <w:rsid w:val="00E93964"/>
    <w:rsid w:val="00E94461"/>
    <w:rsid w:val="00EA3AC6"/>
    <w:rsid w:val="00EA5990"/>
    <w:rsid w:val="00ED05EA"/>
    <w:rsid w:val="00EE63BB"/>
    <w:rsid w:val="00EF5500"/>
    <w:rsid w:val="00F35A65"/>
    <w:rsid w:val="00F37CFA"/>
    <w:rsid w:val="00F438E2"/>
    <w:rsid w:val="00F52E4C"/>
    <w:rsid w:val="00F66F7E"/>
    <w:rsid w:val="00F84C36"/>
    <w:rsid w:val="00FC241B"/>
    <w:rsid w:val="00FC3BEF"/>
    <w:rsid w:val="00FD2601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67BC"/>
    <w:pPr>
      <w:keepNext/>
      <w:keepLines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467BC"/>
    <w:rPr>
      <w:rFonts w:asciiTheme="majorHAnsi" w:eastAsiaTheme="majorEastAsia" w:hAnsiTheme="majorHAnsi" w:cstheme="majorBidi"/>
      <w:b/>
      <w:bCs/>
      <w:color w:val="363194" w:themeColor="accent1"/>
      <w:sz w:val="26"/>
      <w:szCs w:val="26"/>
    </w:rPr>
  </w:style>
  <w:style w:type="paragraph" w:styleId="3">
    <w:name w:val="Body Text Indent 3"/>
    <w:basedOn w:val="a"/>
    <w:link w:val="30"/>
    <w:rsid w:val="00EE63BB"/>
    <w:pPr>
      <w:spacing w:after="0" w:line="240" w:lineRule="auto"/>
      <w:ind w:firstLine="851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E63BB"/>
    <w:rPr>
      <w:rFonts w:ascii="Arial" w:eastAsia="Times New Roman" w:hAnsi="Arial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C8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Дудниченко Богдан Владимирович</cp:lastModifiedBy>
  <cp:revision>2</cp:revision>
  <cp:lastPrinted>2024-01-24T11:47:00Z</cp:lastPrinted>
  <dcterms:created xsi:type="dcterms:W3CDTF">2024-05-31T10:36:00Z</dcterms:created>
  <dcterms:modified xsi:type="dcterms:W3CDTF">2024-05-31T10:36:00Z</dcterms:modified>
</cp:coreProperties>
</file>